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C99F" w14:textId="08E52F3C" w:rsidR="003F6786" w:rsidRDefault="003F6786" w:rsidP="00E03903">
      <w:pPr>
        <w:jc w:val="center"/>
      </w:pPr>
      <w:r>
        <w:rPr>
          <w:noProof/>
        </w:rPr>
        <w:drawing>
          <wp:inline distT="0" distB="0" distL="0" distR="0" wp14:anchorId="5B51B775" wp14:editId="1B00E105">
            <wp:extent cx="809625" cy="809625"/>
            <wp:effectExtent l="0" t="0" r="9525" b="9525"/>
            <wp:docPr id="209054790" name="Picture 1" descr="A blue circle with white figu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4790" name="Picture 1" descr="A blue circle with white figur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872" cy="80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0AD03" w14:textId="08868AF7" w:rsidR="00E03903" w:rsidRPr="003F6786" w:rsidRDefault="003F6786" w:rsidP="00E03903">
      <w:pPr>
        <w:jc w:val="center"/>
        <w:rPr>
          <w:b/>
          <w:bCs/>
        </w:rPr>
      </w:pPr>
      <w:r w:rsidRPr="003F6786">
        <w:rPr>
          <w:b/>
          <w:bCs/>
        </w:rPr>
        <w:t>APA Region 5 Annual Meeting</w:t>
      </w:r>
    </w:p>
    <w:p w14:paraId="2E04CEAC" w14:textId="70FC5A6B" w:rsidR="003F6786" w:rsidRPr="003F6786" w:rsidRDefault="003F6786" w:rsidP="00E03903">
      <w:pPr>
        <w:jc w:val="center"/>
        <w:rPr>
          <w:b/>
          <w:bCs/>
        </w:rPr>
      </w:pPr>
      <w:r w:rsidRPr="003F6786">
        <w:rPr>
          <w:b/>
          <w:bCs/>
        </w:rPr>
        <w:t>Cleveland Clinic</w:t>
      </w:r>
    </w:p>
    <w:p w14:paraId="6F24B29C" w14:textId="647DD981" w:rsidR="003F6786" w:rsidRPr="003F6786" w:rsidRDefault="003F6786" w:rsidP="00E03903">
      <w:pPr>
        <w:jc w:val="center"/>
        <w:rPr>
          <w:b/>
          <w:bCs/>
        </w:rPr>
      </w:pPr>
      <w:r w:rsidRPr="003F6786">
        <w:rPr>
          <w:b/>
          <w:bCs/>
        </w:rPr>
        <w:t>February 28, 2025</w:t>
      </w:r>
    </w:p>
    <w:p w14:paraId="5CA599E9" w14:textId="613C9A19" w:rsidR="00530CFF" w:rsidRPr="00530CFF" w:rsidRDefault="00530CFF" w:rsidP="00530CFF">
      <w:r w:rsidRPr="00530CFF">
        <w:t>8:30 a.m. Registration/Continental Breakfast</w:t>
      </w:r>
    </w:p>
    <w:p w14:paraId="580E74AE" w14:textId="77777777" w:rsidR="00530CFF" w:rsidRPr="00530CFF" w:rsidRDefault="00530CFF" w:rsidP="00530CFF">
      <w:r w:rsidRPr="00530CFF">
        <w:t>9:00 a.m. Welcome/APA Overview: Roopa Thakur/APA Board Member</w:t>
      </w:r>
    </w:p>
    <w:p w14:paraId="3D9F2CC6" w14:textId="77777777" w:rsidR="00530CFF" w:rsidRPr="00530CFF" w:rsidRDefault="00530CFF" w:rsidP="00530CFF">
      <w:r w:rsidRPr="00530CFF">
        <w:t>9:20 a.m. Keynote Address: Dr Mihaljevic</w:t>
      </w:r>
    </w:p>
    <w:p w14:paraId="1E85818C" w14:textId="77777777" w:rsidR="00530CFF" w:rsidRPr="00530CFF" w:rsidRDefault="00530CFF" w:rsidP="00530CFF">
      <w:r w:rsidRPr="00530CFF">
        <w:t>10:10 a.m. Panel Discussion: Lead Safe Cleveland Coalition</w:t>
      </w:r>
    </w:p>
    <w:p w14:paraId="02C794A1" w14:textId="77777777" w:rsidR="00530CFF" w:rsidRPr="00530CFF" w:rsidRDefault="00530CFF" w:rsidP="00530CFF">
      <w:r w:rsidRPr="00530CFF">
        <w:t>11:00 a.m. Oral Presentations from Winning Abstracts</w:t>
      </w:r>
    </w:p>
    <w:p w14:paraId="3D9DA3E1" w14:textId="77777777" w:rsidR="00530CFF" w:rsidRPr="00530CFF" w:rsidRDefault="00530CFF" w:rsidP="00530CFF">
      <w:r w:rsidRPr="00530CFF">
        <w:t>12:30 p.m. Lunch/Networking</w:t>
      </w:r>
    </w:p>
    <w:p w14:paraId="63A4BBD7" w14:textId="77777777" w:rsidR="00530CFF" w:rsidRPr="00530CFF" w:rsidRDefault="00530CFF" w:rsidP="00530CFF">
      <w:r w:rsidRPr="00530CFF">
        <w:t>1:20 p.m. Poster Presentations</w:t>
      </w:r>
    </w:p>
    <w:p w14:paraId="41C7146D" w14:textId="77777777" w:rsidR="00530CFF" w:rsidRPr="00530CFF" w:rsidRDefault="00530CFF" w:rsidP="00530CFF">
      <w:r w:rsidRPr="00530CFF">
        <w:t>2:30 p.m. Break</w:t>
      </w:r>
    </w:p>
    <w:p w14:paraId="0D6773F7" w14:textId="77777777" w:rsidR="00530CFF" w:rsidRPr="00530CFF" w:rsidRDefault="00530CFF" w:rsidP="00530CFF">
      <w:r w:rsidRPr="00530CFF">
        <w:t>2:40 p.m. Small Group Workshops</w:t>
      </w:r>
    </w:p>
    <w:p w14:paraId="54D88074" w14:textId="77777777" w:rsidR="00530CFF" w:rsidRPr="00530CFF" w:rsidRDefault="00530CFF" w:rsidP="00530CFF">
      <w:r w:rsidRPr="00530CFF">
        <w:t>              Individual Case Advocacy:  Sarah Denny - Safe Storage?</w:t>
      </w:r>
    </w:p>
    <w:p w14:paraId="10C4C50D" w14:textId="77777777" w:rsidR="00530CFF" w:rsidRPr="00530CFF" w:rsidRDefault="00530CFF" w:rsidP="00530CFF">
      <w:r w:rsidRPr="00530CFF">
        <w:t>              Community Advocacy:  Sara Bode - CPTI?</w:t>
      </w:r>
    </w:p>
    <w:p w14:paraId="67C82E34" w14:textId="77777777" w:rsidR="00530CFF" w:rsidRPr="00530CFF" w:rsidRDefault="00530CFF" w:rsidP="00530CFF">
      <w:r w:rsidRPr="00530CFF">
        <w:t>              Legislative Advocacy: John Carl &amp; Office of Government Relations - Elevator Speech?</w:t>
      </w:r>
    </w:p>
    <w:p w14:paraId="05A180B9" w14:textId="77777777" w:rsidR="00530CFF" w:rsidRPr="00530CFF" w:rsidRDefault="00530CFF" w:rsidP="00530CFF">
      <w:r w:rsidRPr="00530CFF">
        <w:t>3:45 p.m. Closing Remarks</w:t>
      </w:r>
    </w:p>
    <w:p w14:paraId="1FD3E80A" w14:textId="77777777" w:rsidR="00530CFF" w:rsidRPr="00530CFF" w:rsidRDefault="00530CFF" w:rsidP="00530CFF">
      <w:r w:rsidRPr="00530CFF">
        <w:t>4:00 p.m. END</w:t>
      </w:r>
    </w:p>
    <w:p w14:paraId="5B6938E1" w14:textId="77777777" w:rsidR="00530CFF" w:rsidRDefault="00530CFF"/>
    <w:sectPr w:rsidR="00530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FF"/>
    <w:rsid w:val="003F6786"/>
    <w:rsid w:val="00530CFF"/>
    <w:rsid w:val="00CB05BF"/>
    <w:rsid w:val="00E0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49F2"/>
  <w15:chartTrackingRefBased/>
  <w15:docId w15:val="{33BD1913-24F0-49A5-BDA1-74B17089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21" ma:contentTypeDescription="Create a new document." ma:contentTypeScope="" ma:versionID="f7eed93307ae5e28249751c4c97d566f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3142991ca8aa428f1fd0d89158de719f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7" nillable="true" ma:displayName="Image" ma:format="Thumbnail" ma:internalName="Image">
      <xsd:simpleType>
        <xsd:restriction base="dms:Unknown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9de26db2-8f74-467a-b098-607b68b0f47a" xsi:nil="true"/>
    <TaxCatchAll xmlns="9a40f852-b2ce-4abd-b4ea-fd59f9919b84" xsi:nil="true"/>
    <dateandtime xmlns="9de26db2-8f74-467a-b098-607b68b0f47a" xsi:nil="true"/>
    <lcf76f155ced4ddcb4097134ff3c332f xmlns="9de26db2-8f74-467a-b098-607b68b0f47a">
      <Terms xmlns="http://schemas.microsoft.com/office/infopath/2007/PartnerControls"/>
    </lcf76f155ced4ddcb4097134ff3c332f>
    <_Flow_SignoffStatus xmlns="9de26db2-8f74-467a-b098-607b68b0f47a" xsi:nil="true"/>
  </documentManagement>
</p:properties>
</file>

<file path=customXml/itemProps1.xml><?xml version="1.0" encoding="utf-8"?>
<ds:datastoreItem xmlns:ds="http://schemas.openxmlformats.org/officeDocument/2006/customXml" ds:itemID="{82597B5F-EAD0-4490-8CB6-BB3568385027}"/>
</file>

<file path=customXml/itemProps2.xml><?xml version="1.0" encoding="utf-8"?>
<ds:datastoreItem xmlns:ds="http://schemas.openxmlformats.org/officeDocument/2006/customXml" ds:itemID="{627F93C8-61D7-40DF-AB2C-C8591A47D7A3}"/>
</file>

<file path=customXml/itemProps3.xml><?xml version="1.0" encoding="utf-8"?>
<ds:datastoreItem xmlns:ds="http://schemas.openxmlformats.org/officeDocument/2006/customXml" ds:itemID="{213E22F1-A0FA-4097-9242-36902D69D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French Czajkowski</dc:creator>
  <cp:keywords/>
  <dc:description/>
  <cp:lastModifiedBy>Bailey French Czajkowski</cp:lastModifiedBy>
  <cp:revision>3</cp:revision>
  <dcterms:created xsi:type="dcterms:W3CDTF">2025-01-15T21:47:00Z</dcterms:created>
  <dcterms:modified xsi:type="dcterms:W3CDTF">2025-01-15T21:51:00Z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