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C955" w14:textId="77777777" w:rsidR="00902549" w:rsidRPr="00902549" w:rsidRDefault="00902549" w:rsidP="00902549">
      <w:pPr>
        <w:pStyle w:val="ListParagraph"/>
        <w:rPr>
          <w:rFonts w:cstheme="minorHAnsi"/>
          <w:b/>
          <w:bCs/>
          <w:color w:val="000000" w:themeColor="text1"/>
          <w:shd w:val="clear" w:color="auto" w:fill="FFFFFF"/>
        </w:rPr>
      </w:pPr>
      <w:r w:rsidRPr="00902549">
        <w:rPr>
          <w:rFonts w:cstheme="minorHAnsi"/>
          <w:b/>
          <w:bCs/>
          <w:color w:val="000000" w:themeColor="text1"/>
          <w:shd w:val="clear" w:color="auto" w:fill="FFFFFF"/>
        </w:rPr>
        <w:t>Mission</w:t>
      </w:r>
    </w:p>
    <w:p w14:paraId="3098956D" w14:textId="77777777" w:rsidR="00902549" w:rsidRPr="00902549" w:rsidRDefault="00902549" w:rsidP="00902549">
      <w:pPr>
        <w:pStyle w:val="ListParagraph"/>
        <w:rPr>
          <w:rFonts w:cstheme="minorHAnsi"/>
          <w:color w:val="000000" w:themeColor="text1"/>
        </w:rPr>
      </w:pPr>
      <w:r w:rsidRPr="00902549">
        <w:rPr>
          <w:rFonts w:cstheme="minorHAnsi"/>
          <w:color w:val="000000" w:themeColor="text1"/>
          <w:shd w:val="clear" w:color="auto" w:fill="FFFFFF"/>
        </w:rPr>
        <w:t>The Academic Pediatric Association is dedicated to nurturing the academic success and career development of child health professionals engaged in research, advocacy, improvement science and educational scholarship to enhance the health and well-being of all children.</w:t>
      </w:r>
      <w:r w:rsidRPr="00902549">
        <w:rPr>
          <w:rFonts w:cstheme="minorHAnsi"/>
          <w:color w:val="000000" w:themeColor="text1"/>
        </w:rPr>
        <w:t xml:space="preserve"> </w:t>
      </w:r>
    </w:p>
    <w:p w14:paraId="68A93E60" w14:textId="77777777" w:rsidR="00902549" w:rsidRPr="00902549" w:rsidRDefault="00902549" w:rsidP="00902549">
      <w:pPr>
        <w:pStyle w:val="ListParagraph"/>
        <w:rPr>
          <w:rFonts w:cstheme="minorHAnsi"/>
          <w:color w:val="000000" w:themeColor="text1"/>
          <w:shd w:val="clear" w:color="auto" w:fill="FFFFFF"/>
        </w:rPr>
      </w:pPr>
    </w:p>
    <w:p w14:paraId="3FCAE987" w14:textId="77777777" w:rsidR="00902549" w:rsidRPr="00902549" w:rsidRDefault="00902549" w:rsidP="00902549">
      <w:pPr>
        <w:pStyle w:val="ListParagraph"/>
        <w:rPr>
          <w:rFonts w:cstheme="minorHAnsi"/>
          <w:b/>
          <w:bCs/>
          <w:color w:val="000000" w:themeColor="text1"/>
          <w:shd w:val="clear" w:color="auto" w:fill="FFFFFF"/>
        </w:rPr>
      </w:pPr>
      <w:r w:rsidRPr="00902549">
        <w:rPr>
          <w:rFonts w:cstheme="minorHAnsi"/>
          <w:b/>
          <w:bCs/>
          <w:color w:val="000000" w:themeColor="text1"/>
          <w:shd w:val="clear" w:color="auto" w:fill="FFFFFF"/>
        </w:rPr>
        <w:t>Vision</w:t>
      </w:r>
    </w:p>
    <w:p w14:paraId="666DB529" w14:textId="77777777" w:rsidR="00902549" w:rsidRPr="00902549" w:rsidRDefault="00902549" w:rsidP="00902549">
      <w:pPr>
        <w:pStyle w:val="ListParagraph"/>
        <w:rPr>
          <w:rFonts w:cstheme="minorHAnsi"/>
          <w:color w:val="000000" w:themeColor="text1"/>
          <w:shd w:val="clear" w:color="auto" w:fill="FFFFFF"/>
        </w:rPr>
      </w:pPr>
      <w:r w:rsidRPr="00902549">
        <w:rPr>
          <w:rFonts w:cstheme="minorHAnsi"/>
          <w:color w:val="000000" w:themeColor="text1"/>
          <w:shd w:val="clear" w:color="auto" w:fill="FFFFFF"/>
        </w:rPr>
        <w:t>A thriving academic pediatric community that ensures optimal health and well-being for all children, particularly those most vulnerable.</w:t>
      </w:r>
    </w:p>
    <w:p w14:paraId="19CBCCEC" w14:textId="77777777" w:rsidR="00902549" w:rsidRPr="00902549" w:rsidRDefault="00902549" w:rsidP="00902549">
      <w:pPr>
        <w:pStyle w:val="ListParagraph"/>
        <w:rPr>
          <w:rFonts w:cstheme="minorHAnsi"/>
          <w:color w:val="000000" w:themeColor="text1"/>
        </w:rPr>
      </w:pPr>
    </w:p>
    <w:p w14:paraId="3A814A35" w14:textId="1578C351" w:rsidR="00902549" w:rsidRPr="007625D2" w:rsidRDefault="007625D2" w:rsidP="00902549">
      <w:pPr>
        <w:pStyle w:val="ListParagraph"/>
        <w:rPr>
          <w:rFonts w:cstheme="minorHAnsi"/>
          <w:b/>
          <w:bCs/>
          <w:color w:val="000000" w:themeColor="text1"/>
        </w:rPr>
      </w:pPr>
      <w:r w:rsidRPr="007625D2">
        <w:rPr>
          <w:rFonts w:cstheme="minorHAnsi"/>
          <w:b/>
          <w:bCs/>
          <w:color w:val="000000" w:themeColor="text1"/>
        </w:rPr>
        <w:t>Strategic Goals</w:t>
      </w:r>
    </w:p>
    <w:p w14:paraId="21366F1C" w14:textId="6FD62B4C" w:rsidR="00902549" w:rsidRPr="007625D2" w:rsidRDefault="00902549" w:rsidP="00902549">
      <w:pPr>
        <w:pStyle w:val="ListParagraph"/>
        <w:numPr>
          <w:ilvl w:val="0"/>
          <w:numId w:val="1"/>
        </w:numPr>
        <w:rPr>
          <w:rFonts w:cstheme="minorHAnsi"/>
          <w:b/>
          <w:bCs/>
          <w:color w:val="000000" w:themeColor="text1"/>
        </w:rPr>
      </w:pPr>
      <w:r w:rsidRPr="007625D2">
        <w:rPr>
          <w:rFonts w:cstheme="minorHAnsi"/>
          <w:b/>
          <w:bCs/>
          <w:color w:val="000000" w:themeColor="text1"/>
        </w:rPr>
        <w:t>(Academic Leadership) Develop diverse scholars and leaders.</w:t>
      </w:r>
    </w:p>
    <w:p w14:paraId="0647EBE3" w14:textId="7CBA8257" w:rsidR="00902549" w:rsidRDefault="00902549" w:rsidP="00902549">
      <w:pPr>
        <w:pStyle w:val="ListParagraph"/>
        <w:numPr>
          <w:ilvl w:val="1"/>
          <w:numId w:val="1"/>
        </w:numPr>
        <w:rPr>
          <w:rFonts w:cstheme="minorHAnsi"/>
          <w:color w:val="000000" w:themeColor="text1"/>
        </w:rPr>
      </w:pPr>
      <w:r>
        <w:rPr>
          <w:rFonts w:cstheme="minorHAnsi"/>
          <w:color w:val="000000" w:themeColor="text1"/>
        </w:rPr>
        <w:t>Advance and foster professional development such that members thrive in their academic pursuits to improve child health.</w:t>
      </w:r>
    </w:p>
    <w:p w14:paraId="1A2740F7" w14:textId="12B1C54B" w:rsidR="00902549" w:rsidRDefault="00902549" w:rsidP="00902549">
      <w:pPr>
        <w:pStyle w:val="ListParagraph"/>
        <w:numPr>
          <w:ilvl w:val="1"/>
          <w:numId w:val="1"/>
        </w:numPr>
        <w:rPr>
          <w:rFonts w:cstheme="minorHAnsi"/>
          <w:color w:val="000000" w:themeColor="text1"/>
        </w:rPr>
      </w:pPr>
      <w:r>
        <w:rPr>
          <w:rFonts w:cstheme="minorHAnsi"/>
          <w:color w:val="000000" w:themeColor="text1"/>
        </w:rPr>
        <w:t>Expand the scope of educational and training experiences to advance child health.</w:t>
      </w:r>
    </w:p>
    <w:p w14:paraId="48EA938E" w14:textId="18E0EA15"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Increase investments in programs and practices that advance equity in academic pediatrics and child health equity. </w:t>
      </w:r>
    </w:p>
    <w:p w14:paraId="0780DA0F" w14:textId="24242A48"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Challenge and improve normative systems, policies and practices that may propagate suboptimal outcomes for children. </w:t>
      </w:r>
    </w:p>
    <w:p w14:paraId="1A76E001" w14:textId="77777777" w:rsidR="007625D2" w:rsidRDefault="007625D2" w:rsidP="007625D2">
      <w:pPr>
        <w:pStyle w:val="ListParagraph"/>
        <w:ind w:left="1440"/>
        <w:rPr>
          <w:rFonts w:cstheme="minorHAnsi"/>
          <w:color w:val="000000" w:themeColor="text1"/>
        </w:rPr>
      </w:pPr>
    </w:p>
    <w:p w14:paraId="215DFDF6" w14:textId="3C19CFED" w:rsidR="00902549" w:rsidRPr="007625D2" w:rsidRDefault="00902549" w:rsidP="00902549">
      <w:pPr>
        <w:pStyle w:val="ListParagraph"/>
        <w:numPr>
          <w:ilvl w:val="0"/>
          <w:numId w:val="1"/>
        </w:numPr>
        <w:rPr>
          <w:rFonts w:cstheme="minorHAnsi"/>
          <w:b/>
          <w:bCs/>
          <w:color w:val="000000" w:themeColor="text1"/>
        </w:rPr>
      </w:pPr>
      <w:r w:rsidRPr="007625D2">
        <w:rPr>
          <w:rFonts w:cstheme="minorHAnsi"/>
          <w:b/>
          <w:bCs/>
          <w:color w:val="000000" w:themeColor="text1"/>
        </w:rPr>
        <w:t xml:space="preserve">(Engagement/Involvement) Foster an environment of inclusivity, engagement, and collaboration. </w:t>
      </w:r>
    </w:p>
    <w:p w14:paraId="454A7B0F" w14:textId="7CBFBDE9" w:rsidR="00902549" w:rsidRDefault="00902549" w:rsidP="00902549">
      <w:pPr>
        <w:pStyle w:val="ListParagraph"/>
        <w:numPr>
          <w:ilvl w:val="1"/>
          <w:numId w:val="1"/>
        </w:numPr>
        <w:rPr>
          <w:rFonts w:cstheme="minorHAnsi"/>
          <w:color w:val="000000" w:themeColor="text1"/>
        </w:rPr>
      </w:pPr>
      <w:r>
        <w:rPr>
          <w:rFonts w:cstheme="minorHAnsi"/>
          <w:color w:val="000000" w:themeColor="text1"/>
        </w:rPr>
        <w:t>Increase members’ engagement throughout their training and careers.</w:t>
      </w:r>
    </w:p>
    <w:p w14:paraId="62E5A1A2" w14:textId="412D7A4B"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Purposefully eliminate inequities in academic pediatrics through inclusive programming and support systems. </w:t>
      </w:r>
    </w:p>
    <w:p w14:paraId="08B953E2" w14:textId="11FCC007"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Strategically collaborate with organizations, </w:t>
      </w:r>
      <w:proofErr w:type="gramStart"/>
      <w:r>
        <w:rPr>
          <w:rFonts w:cstheme="minorHAnsi"/>
          <w:color w:val="000000" w:themeColor="text1"/>
        </w:rPr>
        <w:t>stakeholders</w:t>
      </w:r>
      <w:proofErr w:type="gramEnd"/>
      <w:r>
        <w:rPr>
          <w:rFonts w:cstheme="minorHAnsi"/>
          <w:color w:val="000000" w:themeColor="text1"/>
        </w:rPr>
        <w:t xml:space="preserve"> and professions external to the APA. </w:t>
      </w:r>
    </w:p>
    <w:p w14:paraId="081B9EEA" w14:textId="2ECACC84" w:rsidR="00902549" w:rsidRDefault="00902549" w:rsidP="00902549">
      <w:pPr>
        <w:pStyle w:val="ListParagraph"/>
        <w:numPr>
          <w:ilvl w:val="1"/>
          <w:numId w:val="1"/>
        </w:numPr>
        <w:rPr>
          <w:rFonts w:cstheme="minorHAnsi"/>
          <w:color w:val="000000" w:themeColor="text1"/>
        </w:rPr>
      </w:pPr>
      <w:r>
        <w:rPr>
          <w:rFonts w:cstheme="minorHAnsi"/>
          <w:color w:val="000000" w:themeColor="text1"/>
        </w:rPr>
        <w:t>Expand engagement.</w:t>
      </w:r>
    </w:p>
    <w:p w14:paraId="3514B7F3" w14:textId="77777777" w:rsidR="007625D2" w:rsidRPr="007625D2" w:rsidRDefault="007625D2" w:rsidP="007625D2">
      <w:pPr>
        <w:pStyle w:val="ListParagraph"/>
        <w:ind w:left="1440"/>
        <w:rPr>
          <w:rFonts w:cstheme="minorHAnsi"/>
          <w:color w:val="000000" w:themeColor="text1"/>
        </w:rPr>
      </w:pPr>
    </w:p>
    <w:p w14:paraId="64A21514" w14:textId="36D30D25" w:rsidR="00902549" w:rsidRPr="007625D2" w:rsidRDefault="00902549" w:rsidP="00902549">
      <w:pPr>
        <w:pStyle w:val="ListParagraph"/>
        <w:numPr>
          <w:ilvl w:val="0"/>
          <w:numId w:val="1"/>
        </w:numPr>
        <w:rPr>
          <w:rFonts w:cstheme="minorHAnsi"/>
          <w:b/>
          <w:bCs/>
          <w:color w:val="000000" w:themeColor="text1"/>
        </w:rPr>
      </w:pPr>
      <w:r w:rsidRPr="007625D2">
        <w:rPr>
          <w:rFonts w:cstheme="minorHAnsi"/>
          <w:b/>
          <w:bCs/>
          <w:color w:val="000000" w:themeColor="text1"/>
        </w:rPr>
        <w:t>(Brand/Identity/Value) Be known as the premier pediatric organization for career development.</w:t>
      </w:r>
    </w:p>
    <w:p w14:paraId="59AC0E2C" w14:textId="1BD87D42"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Improve awareness of the APA’s value by members, potential </w:t>
      </w:r>
      <w:proofErr w:type="gramStart"/>
      <w:r>
        <w:rPr>
          <w:rFonts w:cstheme="minorHAnsi"/>
          <w:color w:val="000000" w:themeColor="text1"/>
        </w:rPr>
        <w:t>members</w:t>
      </w:r>
      <w:proofErr w:type="gramEnd"/>
      <w:r>
        <w:rPr>
          <w:rFonts w:cstheme="minorHAnsi"/>
          <w:color w:val="000000" w:themeColor="text1"/>
        </w:rPr>
        <w:t xml:space="preserve"> and organizations.</w:t>
      </w:r>
    </w:p>
    <w:p w14:paraId="5B49FAC2" w14:textId="3DC595C8" w:rsidR="00902549" w:rsidRDefault="00902549" w:rsidP="00902549">
      <w:pPr>
        <w:pStyle w:val="ListParagraph"/>
        <w:numPr>
          <w:ilvl w:val="1"/>
          <w:numId w:val="1"/>
        </w:numPr>
        <w:rPr>
          <w:rFonts w:cstheme="minorHAnsi"/>
          <w:color w:val="000000" w:themeColor="text1"/>
        </w:rPr>
      </w:pPr>
      <w:r>
        <w:rPr>
          <w:rFonts w:cstheme="minorHAnsi"/>
          <w:color w:val="000000" w:themeColor="text1"/>
        </w:rPr>
        <w:t>Be recognized and appreciated as the longitudinal academic home.</w:t>
      </w:r>
    </w:p>
    <w:p w14:paraId="600FE808" w14:textId="5E3ECF98" w:rsidR="00902549" w:rsidRDefault="00902549" w:rsidP="00902549">
      <w:pPr>
        <w:pStyle w:val="ListParagraph"/>
        <w:numPr>
          <w:ilvl w:val="1"/>
          <w:numId w:val="1"/>
        </w:numPr>
        <w:rPr>
          <w:rFonts w:cstheme="minorHAnsi"/>
          <w:color w:val="000000" w:themeColor="text1"/>
        </w:rPr>
      </w:pPr>
      <w:r>
        <w:rPr>
          <w:rFonts w:cstheme="minorHAnsi"/>
          <w:color w:val="000000" w:themeColor="text1"/>
        </w:rPr>
        <w:t>Advance evidence-based practice to ensure optimal health and well-being for all children.</w:t>
      </w:r>
    </w:p>
    <w:p w14:paraId="2AAEF1CF" w14:textId="76E1C781" w:rsid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Develop and continue career development opportunities by redefining impactful scholarly work through the lends of social justice and equity. </w:t>
      </w:r>
    </w:p>
    <w:p w14:paraId="4EAFA516" w14:textId="77777777" w:rsidR="007625D2" w:rsidRDefault="007625D2" w:rsidP="007625D2">
      <w:pPr>
        <w:pStyle w:val="ListParagraph"/>
        <w:ind w:left="1440"/>
        <w:rPr>
          <w:rFonts w:cstheme="minorHAnsi"/>
          <w:color w:val="000000" w:themeColor="text1"/>
        </w:rPr>
      </w:pPr>
    </w:p>
    <w:p w14:paraId="47719CCA" w14:textId="47756A6C" w:rsidR="00902549" w:rsidRPr="007625D2" w:rsidRDefault="00902549" w:rsidP="00902549">
      <w:pPr>
        <w:pStyle w:val="ListParagraph"/>
        <w:numPr>
          <w:ilvl w:val="0"/>
          <w:numId w:val="1"/>
        </w:numPr>
        <w:rPr>
          <w:rFonts w:cstheme="minorHAnsi"/>
          <w:b/>
          <w:bCs/>
          <w:color w:val="000000" w:themeColor="text1"/>
        </w:rPr>
      </w:pPr>
      <w:r w:rsidRPr="007625D2">
        <w:rPr>
          <w:rFonts w:cstheme="minorHAnsi"/>
          <w:b/>
          <w:bCs/>
          <w:color w:val="000000" w:themeColor="text1"/>
        </w:rPr>
        <w:t>(Growth/Sustainability) Achieve strategic and sustainable growth.</w:t>
      </w:r>
    </w:p>
    <w:p w14:paraId="611A4900" w14:textId="7C8E2091" w:rsidR="00902549" w:rsidRDefault="00902549" w:rsidP="00902549">
      <w:pPr>
        <w:pStyle w:val="ListParagraph"/>
        <w:numPr>
          <w:ilvl w:val="1"/>
          <w:numId w:val="1"/>
        </w:numPr>
        <w:rPr>
          <w:rFonts w:cstheme="minorHAnsi"/>
          <w:color w:val="000000" w:themeColor="text1"/>
        </w:rPr>
      </w:pPr>
      <w:r>
        <w:rPr>
          <w:rFonts w:cstheme="minorHAnsi"/>
          <w:color w:val="000000" w:themeColor="text1"/>
        </w:rPr>
        <w:t>Increase the APA’s financial sustainability and growth.</w:t>
      </w:r>
      <w:r w:rsidRPr="00902549">
        <w:rPr>
          <w:rFonts w:cstheme="minorHAnsi"/>
          <w:color w:val="000000" w:themeColor="text1"/>
        </w:rPr>
        <w:t xml:space="preserve"> </w:t>
      </w:r>
    </w:p>
    <w:p w14:paraId="73845E66" w14:textId="2F6F069B" w:rsidR="00902549" w:rsidRPr="00902549" w:rsidRDefault="00902549" w:rsidP="00902549">
      <w:pPr>
        <w:pStyle w:val="ListParagraph"/>
        <w:numPr>
          <w:ilvl w:val="1"/>
          <w:numId w:val="1"/>
        </w:numPr>
        <w:rPr>
          <w:rFonts w:cstheme="minorHAnsi"/>
          <w:color w:val="000000" w:themeColor="text1"/>
        </w:rPr>
      </w:pPr>
      <w:r>
        <w:rPr>
          <w:rFonts w:cstheme="minorHAnsi"/>
          <w:color w:val="000000" w:themeColor="text1"/>
        </w:rPr>
        <w:t xml:space="preserve">Increase the APA’s visibility and impact through novel partnerships and opportunities. </w:t>
      </w:r>
    </w:p>
    <w:p w14:paraId="23B1F198" w14:textId="77777777" w:rsidR="00902549" w:rsidRPr="00902549" w:rsidRDefault="00902549" w:rsidP="00902549">
      <w:pPr>
        <w:pStyle w:val="ListParagraph"/>
        <w:numPr>
          <w:ilvl w:val="1"/>
          <w:numId w:val="1"/>
        </w:numPr>
        <w:rPr>
          <w:rFonts w:cstheme="minorHAnsi"/>
          <w:color w:val="000000" w:themeColor="text1"/>
        </w:rPr>
      </w:pPr>
      <w:r>
        <w:rPr>
          <w:rFonts w:cstheme="minorHAnsi"/>
          <w:color w:val="000000" w:themeColor="text1"/>
        </w:rPr>
        <w:t>Expand our community to include all academic child health professionals nationally and globally to increase diversity and inclusivity of the APA.</w:t>
      </w:r>
    </w:p>
    <w:p w14:paraId="07D45981" w14:textId="77777777" w:rsidR="004A290A" w:rsidRDefault="004A290A"/>
    <w:sectPr w:rsidR="004A29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8DEF" w14:textId="77777777" w:rsidR="007625D2" w:rsidRDefault="007625D2" w:rsidP="007625D2">
      <w:pPr>
        <w:spacing w:after="0" w:line="240" w:lineRule="auto"/>
      </w:pPr>
      <w:r>
        <w:separator/>
      </w:r>
    </w:p>
  </w:endnote>
  <w:endnote w:type="continuationSeparator" w:id="0">
    <w:p w14:paraId="24860C73" w14:textId="77777777" w:rsidR="007625D2" w:rsidRDefault="007625D2" w:rsidP="0076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D236" w14:textId="77777777" w:rsidR="007625D2" w:rsidRDefault="007625D2" w:rsidP="007625D2">
      <w:pPr>
        <w:spacing w:after="0" w:line="240" w:lineRule="auto"/>
      </w:pPr>
      <w:r>
        <w:separator/>
      </w:r>
    </w:p>
  </w:footnote>
  <w:footnote w:type="continuationSeparator" w:id="0">
    <w:p w14:paraId="2DF134A1" w14:textId="77777777" w:rsidR="007625D2" w:rsidRDefault="007625D2" w:rsidP="00762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7F30" w14:textId="6D13DDA8" w:rsidR="007625D2" w:rsidRDefault="007625D2" w:rsidP="007625D2">
    <w:pPr>
      <w:pStyle w:val="Header"/>
      <w:jc w:val="right"/>
    </w:pPr>
    <w:r>
      <w:t>APA</w:t>
    </w:r>
  </w:p>
  <w:p w14:paraId="2E2B6D2B" w14:textId="4B473D11" w:rsidR="007625D2" w:rsidRDefault="007625D2" w:rsidP="007625D2">
    <w:pPr>
      <w:pStyle w:val="Header"/>
      <w:jc w:val="right"/>
    </w:pPr>
    <w:r>
      <w:t xml:space="preserve">2022 – 2027 Strategic Plan </w:t>
    </w:r>
  </w:p>
  <w:p w14:paraId="06FE862D" w14:textId="6ECF25F3" w:rsidR="007625D2" w:rsidRDefault="007625D2" w:rsidP="007625D2">
    <w:pPr>
      <w:pStyle w:val="Header"/>
      <w:jc w:val="right"/>
    </w:pPr>
    <w:r>
      <w:t>Mission, vision, and goals are final. Objectives (a – d, etc) are in draft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7BDB"/>
    <w:multiLevelType w:val="hybridMultilevel"/>
    <w:tmpl w:val="C87A8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49"/>
    <w:rsid w:val="004A290A"/>
    <w:rsid w:val="007625D2"/>
    <w:rsid w:val="0090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E287"/>
  <w15:chartTrackingRefBased/>
  <w15:docId w15:val="{C6EF9AF4-2FC7-4A81-AB32-C348EAD2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549"/>
    <w:pPr>
      <w:ind w:left="720"/>
      <w:contextualSpacing/>
    </w:pPr>
  </w:style>
  <w:style w:type="character" w:styleId="CommentReference">
    <w:name w:val="annotation reference"/>
    <w:basedOn w:val="DefaultParagraphFont"/>
    <w:uiPriority w:val="99"/>
    <w:semiHidden/>
    <w:unhideWhenUsed/>
    <w:rsid w:val="00902549"/>
    <w:rPr>
      <w:sz w:val="16"/>
      <w:szCs w:val="16"/>
    </w:rPr>
  </w:style>
  <w:style w:type="paragraph" w:styleId="CommentText">
    <w:name w:val="annotation text"/>
    <w:basedOn w:val="Normal"/>
    <w:link w:val="CommentTextChar"/>
    <w:uiPriority w:val="99"/>
    <w:semiHidden/>
    <w:unhideWhenUsed/>
    <w:rsid w:val="00902549"/>
    <w:pPr>
      <w:spacing w:line="240" w:lineRule="auto"/>
    </w:pPr>
    <w:rPr>
      <w:sz w:val="20"/>
      <w:szCs w:val="20"/>
    </w:rPr>
  </w:style>
  <w:style w:type="character" w:customStyle="1" w:styleId="CommentTextChar">
    <w:name w:val="Comment Text Char"/>
    <w:basedOn w:val="DefaultParagraphFont"/>
    <w:link w:val="CommentText"/>
    <w:uiPriority w:val="99"/>
    <w:semiHidden/>
    <w:rsid w:val="00902549"/>
    <w:rPr>
      <w:sz w:val="20"/>
      <w:szCs w:val="20"/>
    </w:rPr>
  </w:style>
  <w:style w:type="paragraph" w:styleId="Header">
    <w:name w:val="header"/>
    <w:basedOn w:val="Normal"/>
    <w:link w:val="HeaderChar"/>
    <w:uiPriority w:val="99"/>
    <w:unhideWhenUsed/>
    <w:rsid w:val="00762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D2"/>
  </w:style>
  <w:style w:type="paragraph" w:styleId="Footer">
    <w:name w:val="footer"/>
    <w:basedOn w:val="Normal"/>
    <w:link w:val="FooterChar"/>
    <w:uiPriority w:val="99"/>
    <w:unhideWhenUsed/>
    <w:rsid w:val="00762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300</Words>
  <Characters>1862</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Konrath</dc:creator>
  <cp:keywords/>
  <dc:description/>
  <cp:lastModifiedBy>Jessica Konrath</cp:lastModifiedBy>
  <cp:revision>1</cp:revision>
  <dcterms:created xsi:type="dcterms:W3CDTF">2022-01-03T21:16:00Z</dcterms:created>
  <dcterms:modified xsi:type="dcterms:W3CDTF">2022-01-03T21:29:00Z</dcterms:modified>
</cp:coreProperties>
</file>